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Questrial" w:cs="Questrial" w:eastAsia="Questrial" w:hAnsi="Quest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4275"/>
        <w:gridCol w:w="4560"/>
        <w:tblGridChange w:id="0">
          <w:tblGrid>
            <w:gridCol w:w="1965"/>
            <w:gridCol w:w="4275"/>
            <w:gridCol w:w="4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8"/>
                <w:szCs w:val="28"/>
                <w:rtl w:val="0"/>
              </w:rPr>
              <w:t xml:space="preserve">Reference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8"/>
                <w:szCs w:val="28"/>
                <w:rtl w:val="0"/>
              </w:rPr>
              <w:t xml:space="preserve">Summary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8"/>
                <w:szCs w:val="28"/>
                <w:rtl w:val="0"/>
              </w:rPr>
              <w:t xml:space="preserve">Significance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I.i. 63-65; p.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“Get ready to die, Benvolio.”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Tybalt hates: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Montagues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Benvolio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Peace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This is an unpredictable and dangerous character; he starts problems; he’s aggressive and hostile; he may cause issues for other characters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I.i. 74-96; p.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The prince says: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Three times the Montagues and Capulets have started fights in the streets over meaningless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Next time someone starts a fight, the person who causes it will pay the price (death penalty)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Sets the scene for the major conflict.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Another fight is bound to happen.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I.i. 207-215; p40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Romeo is describing the woman that he loves: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Compares her to Diana the virgin goddess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He’s got “one thing” on his mind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Questrial" w:cs="Questrial" w:eastAsia="Questrial" w:hAnsi="Quest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He’s upset that she cannot be seduced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Shows that his feelings might not necessarily be characterized as “love.”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I.iii.; 70, 101-103; p. 56-58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Juliet has not been thinking about marriage or love up until this point.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Juliet will go to the party and her goal will be to see if she likes Paris.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This sets Juliet in the mindset to be looking for love. Had she not had this conversation with her mother, there may have been a very different outcome at the party.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I.iv. 112-119; p. 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Romeo is afraid that something is going to happen at tonight’s party that will be the cause of his untimely death.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An example of foreshadowing that Shakespeare uses. Romeo will in fact face an untimely death.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II.iii.93-95; p. 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Friar Lawrence agrees to help Romeo &amp; Juliet get married; He only does this to end the feud between the Capulets and Montagues.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He knows that it might not be real love; He thinks Romeo is “waverer.” Friar Lawrence makes a choice not to talk sense into Romeo, but to use his circumstances for selfish motives.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II.v.38-39; p. 144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The nurse doesn’t think Juliet is making a good choice. But she helps her anyways.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She does not have a reason for helping them with their childish plan, even though she doesn’t think it’s a good idea. Maybe she should have spoke reason to Juliet.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II.vi. 9; p. 148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Friar Lawrence says that passionate love like Romeo and Juliet’s always have “violent” ends.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First, he’s giving them a warning about their love.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The reader could also use this moment to blame Friar Lawrence because he knew this would end badly, but went forward with it anyways.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